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Roboto" w:cs="Roboto" w:eastAsia="Roboto" w:hAnsi="Roboto"/>
          <w:color w:val="202124"/>
          <w:highlight w:val="white"/>
        </w:rPr>
      </w:pPr>
      <w:r w:rsidDel="00000000" w:rsidR="00000000" w:rsidRPr="00000000">
        <w:rPr>
          <w:rFonts w:ascii="Roboto" w:cs="Roboto" w:eastAsia="Roboto" w:hAnsi="Roboto"/>
          <w:color w:val="202124"/>
          <w:highlight w:val="white"/>
          <w:u w:val="single"/>
          <w:rtl w:val="0"/>
        </w:rPr>
        <w:t xml:space="preserve">Mission and Beliefs</w:t>
      </w:r>
      <w:r w:rsidDel="00000000" w:rsidR="00000000" w:rsidRPr="00000000">
        <w:rPr>
          <w:rFonts w:ascii="Roboto" w:cs="Roboto" w:eastAsia="Roboto" w:hAnsi="Roboto"/>
          <w:color w:val="202124"/>
          <w:highlight w:val="white"/>
          <w:rtl w:val="0"/>
        </w:rPr>
        <w:t xml:space="preserve">: </w:t>
      </w:r>
    </w:p>
    <w:p w:rsidR="00000000" w:rsidDel="00000000" w:rsidP="00000000" w:rsidRDefault="00000000" w:rsidRPr="00000000" w14:paraId="00000002">
      <w:pPr>
        <w:pageBreakBefore w:val="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Henderson County Democrats are committed to positive change in our community--a fair and bright future for all citizens' right to live and work with dignity and choice. We empower grassroots voters in every corner of the county with the resources and information to hold our legislators accountable for providing fair and just laws for all. We believe in individual liberty and the equality of access to opportunity as a basic right for all individuals. </w:t>
      </w:r>
    </w:p>
    <w:p w:rsidR="00000000" w:rsidDel="00000000" w:rsidP="00000000" w:rsidRDefault="00000000" w:rsidRPr="00000000" w14:paraId="00000003">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4">
      <w:pPr>
        <w:pageBreakBefore w:val="0"/>
        <w:rPr>
          <w:rFonts w:ascii="Roboto" w:cs="Roboto" w:eastAsia="Roboto" w:hAnsi="Roboto"/>
          <w:color w:val="202124"/>
          <w:highlight w:val="white"/>
        </w:rPr>
      </w:pPr>
      <w:r w:rsidDel="00000000" w:rsidR="00000000" w:rsidRPr="00000000">
        <w:rPr>
          <w:rFonts w:ascii="Roboto" w:cs="Roboto" w:eastAsia="Roboto" w:hAnsi="Roboto"/>
          <w:color w:val="202124"/>
          <w:highlight w:val="white"/>
          <w:rtl w:val="0"/>
        </w:rPr>
        <w:t xml:space="preserve">Goal: To get Democrats elected in our county, state, and nation through community outreach, digital and social media communications by providing voter information and resources to increase democratic voter turnout in all precincts across Henderson County.</w:t>
      </w:r>
    </w:p>
    <w:p w:rsidR="00000000" w:rsidDel="00000000" w:rsidP="00000000" w:rsidRDefault="00000000" w:rsidRPr="00000000" w14:paraId="00000005">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6">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7">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8">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9">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A">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B">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C">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D">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E">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0F">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0">
      <w:pPr>
        <w:pageBreakBefore w:val="0"/>
        <w:numPr>
          <w:ilvl w:val="0"/>
          <w:numId w:val="1"/>
        </w:numPr>
        <w:ind w:left="720" w:hanging="360"/>
        <w:rPr>
          <w:rFonts w:ascii="Roboto" w:cs="Roboto" w:eastAsia="Roboto" w:hAnsi="Roboto"/>
          <w:b w:val="1"/>
          <w:color w:val="202124"/>
          <w:sz w:val="30"/>
          <w:szCs w:val="30"/>
          <w:highlight w:val="white"/>
        </w:rPr>
      </w:pPr>
      <w:r w:rsidDel="00000000" w:rsidR="00000000" w:rsidRPr="00000000">
        <w:rPr>
          <w:rFonts w:ascii="Roboto" w:cs="Roboto" w:eastAsia="Roboto" w:hAnsi="Roboto"/>
          <w:b w:val="1"/>
          <w:color w:val="202124"/>
          <w:sz w:val="30"/>
          <w:szCs w:val="30"/>
          <w:highlight w:val="white"/>
          <w:rtl w:val="0"/>
        </w:rPr>
        <w:t xml:space="preserve">37 Votes </w:t>
      </w:r>
    </w:p>
    <w:p w:rsidR="00000000" w:rsidDel="00000000" w:rsidP="00000000" w:rsidRDefault="00000000" w:rsidRPr="00000000" w14:paraId="00000011">
      <w:pPr>
        <w:pageBreakBefore w:val="0"/>
        <w:numPr>
          <w:ilvl w:val="0"/>
          <w:numId w:val="1"/>
        </w:numPr>
        <w:ind w:left="720" w:hanging="360"/>
        <w:rPr>
          <w:rFonts w:ascii="Roboto" w:cs="Roboto" w:eastAsia="Roboto" w:hAnsi="Roboto"/>
          <w:b w:val="1"/>
          <w:color w:val="202124"/>
          <w:sz w:val="30"/>
          <w:szCs w:val="30"/>
          <w:highlight w:val="white"/>
        </w:rPr>
      </w:pPr>
      <w:r w:rsidDel="00000000" w:rsidR="00000000" w:rsidRPr="00000000">
        <w:rPr>
          <w:rFonts w:ascii="Roboto" w:cs="Roboto" w:eastAsia="Roboto" w:hAnsi="Roboto"/>
          <w:b w:val="1"/>
          <w:color w:val="202124"/>
          <w:sz w:val="30"/>
          <w:szCs w:val="30"/>
          <w:highlight w:val="white"/>
          <w:rtl w:val="0"/>
        </w:rPr>
        <w:t xml:space="preserve">60% of CEC members voted; 20 precincts voted (90%)</w:t>
      </w:r>
    </w:p>
    <w:p w:rsidR="00000000" w:rsidDel="00000000" w:rsidP="00000000" w:rsidRDefault="00000000" w:rsidRPr="00000000" w14:paraId="00000012">
      <w:pPr>
        <w:pageBreakBefore w:val="0"/>
        <w:numPr>
          <w:ilvl w:val="1"/>
          <w:numId w:val="1"/>
        </w:numPr>
        <w:ind w:left="1440" w:hanging="360"/>
        <w:rPr>
          <w:rFonts w:ascii="Roboto" w:cs="Roboto" w:eastAsia="Roboto" w:hAnsi="Roboto"/>
          <w:b w:val="1"/>
          <w:color w:val="202124"/>
          <w:sz w:val="30"/>
          <w:szCs w:val="30"/>
          <w:highlight w:val="white"/>
        </w:rPr>
      </w:pPr>
      <w:r w:rsidDel="00000000" w:rsidR="00000000" w:rsidRPr="00000000">
        <w:rPr>
          <w:rFonts w:ascii="Roboto" w:cs="Roboto" w:eastAsia="Roboto" w:hAnsi="Roboto"/>
          <w:b w:val="1"/>
          <w:color w:val="202124"/>
          <w:sz w:val="30"/>
          <w:szCs w:val="30"/>
          <w:highlight w:val="white"/>
          <w:rtl w:val="0"/>
        </w:rPr>
        <w:t xml:space="preserve"> 34 Yes (91% of the vote)</w:t>
      </w:r>
    </w:p>
    <w:p w:rsidR="00000000" w:rsidDel="00000000" w:rsidP="00000000" w:rsidRDefault="00000000" w:rsidRPr="00000000" w14:paraId="00000013">
      <w:pPr>
        <w:pageBreakBefore w:val="0"/>
        <w:numPr>
          <w:ilvl w:val="1"/>
          <w:numId w:val="1"/>
        </w:numPr>
        <w:ind w:left="1440" w:hanging="360"/>
        <w:rPr>
          <w:rFonts w:ascii="Roboto" w:cs="Roboto" w:eastAsia="Roboto" w:hAnsi="Roboto"/>
          <w:b w:val="1"/>
          <w:color w:val="202124"/>
          <w:sz w:val="30"/>
          <w:szCs w:val="30"/>
          <w:highlight w:val="white"/>
        </w:rPr>
      </w:pPr>
      <w:r w:rsidDel="00000000" w:rsidR="00000000" w:rsidRPr="00000000">
        <w:rPr>
          <w:rFonts w:ascii="Roboto" w:cs="Roboto" w:eastAsia="Roboto" w:hAnsi="Roboto"/>
          <w:b w:val="1"/>
          <w:color w:val="202124"/>
          <w:sz w:val="30"/>
          <w:szCs w:val="30"/>
          <w:highlight w:val="white"/>
          <w:rtl w:val="0"/>
        </w:rPr>
        <w:t xml:space="preserve">   3  No</w:t>
      </w:r>
    </w:p>
    <w:p w:rsidR="00000000" w:rsidDel="00000000" w:rsidP="00000000" w:rsidRDefault="00000000" w:rsidRPr="00000000" w14:paraId="00000014">
      <w:pPr>
        <w:pageBreakBefore w:val="0"/>
        <w:rPr>
          <w:rFonts w:ascii="Roboto" w:cs="Roboto" w:eastAsia="Roboto" w:hAnsi="Roboto"/>
          <w:b w:val="1"/>
          <w:color w:val="202124"/>
          <w:sz w:val="30"/>
          <w:szCs w:val="30"/>
          <w:highlight w:val="white"/>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color w:val="202124"/>
          <w:sz w:val="30"/>
          <w:szCs w:val="30"/>
          <w:highlight w:val="white"/>
        </w:rPr>
      </w:pPr>
      <w:r w:rsidDel="00000000" w:rsidR="00000000" w:rsidRPr="00000000">
        <w:rPr>
          <w:rtl w:val="0"/>
        </w:rPr>
      </w:r>
    </w:p>
    <w:p w:rsidR="00000000" w:rsidDel="00000000" w:rsidP="00000000" w:rsidRDefault="00000000" w:rsidRPr="00000000" w14:paraId="00000016">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7">
      <w:pPr>
        <w:pageBreakBefore w:val="0"/>
        <w:rPr>
          <w:rFonts w:ascii="Roboto" w:cs="Roboto" w:eastAsia="Roboto" w:hAnsi="Roboto"/>
          <w:color w:val="202124"/>
          <w:highlight w:val="white"/>
        </w:rPr>
      </w:pPr>
      <w:r w:rsidDel="00000000" w:rsidR="00000000" w:rsidRPr="00000000">
        <w:rPr>
          <w:rFonts w:ascii="Roboto" w:cs="Roboto" w:eastAsia="Roboto" w:hAnsi="Roboto"/>
          <w:color w:val="202124"/>
          <w:highlight w:val="white"/>
        </w:rPr>
        <w:drawing>
          <wp:inline distB="114300" distT="114300" distL="114300" distR="114300">
            <wp:extent cx="3934808" cy="172351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934808" cy="1723511"/>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9">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A">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B">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C">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D">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E">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1F">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0">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1">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2">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3">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4">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5">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6">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7">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8">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9">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A">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B">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C">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D">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E">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2F">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0">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1">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2">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3">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4">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5">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6">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7">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8">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9">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A">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B">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C">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D">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E">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3F">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0">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1">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2">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3">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4">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5">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6">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7">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8">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9">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A">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B">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C">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D">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E">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4F">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50">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51">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52">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53">
      <w:pPr>
        <w:pageBreakBefore w:val="0"/>
        <w:rPr>
          <w:rFonts w:ascii="Roboto" w:cs="Roboto" w:eastAsia="Roboto" w:hAnsi="Roboto"/>
          <w:color w:val="202124"/>
          <w:highlight w:val="white"/>
        </w:rPr>
      </w:pPr>
      <w:r w:rsidDel="00000000" w:rsidR="00000000" w:rsidRPr="00000000">
        <w:rPr>
          <w:rtl w:val="0"/>
        </w:rPr>
      </w:r>
    </w:p>
    <w:p w:rsidR="00000000" w:rsidDel="00000000" w:rsidP="00000000" w:rsidRDefault="00000000" w:rsidRPr="00000000" w14:paraId="00000054">
      <w:pPr>
        <w:pageBreakBefore w:val="0"/>
        <w:spacing w:after="160" w:line="240" w:lineRule="auto"/>
        <w:rPr>
          <w:rFonts w:ascii="Cambria" w:cs="Cambria" w:eastAsia="Cambria" w:hAnsi="Cambria"/>
          <w:color w:val="202124"/>
          <w:sz w:val="26"/>
          <w:szCs w:val="26"/>
          <w:highlight w:val="white"/>
        </w:rPr>
      </w:pPr>
      <w:r w:rsidDel="00000000" w:rsidR="00000000" w:rsidRPr="00000000">
        <w:rPr>
          <w:rtl w:val="0"/>
        </w:rPr>
      </w:r>
    </w:p>
    <w:p w:rsidR="00000000" w:rsidDel="00000000" w:rsidP="00000000" w:rsidRDefault="00000000" w:rsidRPr="00000000" w14:paraId="00000055">
      <w:pPr>
        <w:pageBreakBefore w:val="0"/>
        <w:spacing w:line="240" w:lineRule="auto"/>
        <w:rPr>
          <w:rFonts w:ascii="Cambria" w:cs="Cambria" w:eastAsia="Cambria" w:hAnsi="Cambria"/>
          <w:b w:val="1"/>
          <w:color w:val="353535"/>
          <w:sz w:val="26"/>
          <w:szCs w:val="26"/>
          <w:highlight w:val="white"/>
        </w:rPr>
      </w:pPr>
      <w:r w:rsidDel="00000000" w:rsidR="00000000" w:rsidRPr="00000000">
        <w:rPr>
          <w:rtl w:val="0"/>
        </w:rPr>
      </w:r>
    </w:p>
    <w:p w:rsidR="00000000" w:rsidDel="00000000" w:rsidP="00000000" w:rsidRDefault="00000000" w:rsidRPr="00000000" w14:paraId="00000056">
      <w:pPr>
        <w:pageBreakBefore w:val="0"/>
        <w:spacing w:line="240" w:lineRule="auto"/>
        <w:rPr>
          <w:rFonts w:ascii="Cambria" w:cs="Cambria" w:eastAsia="Cambria" w:hAnsi="Cambria"/>
          <w:b w:val="1"/>
          <w:color w:val="353535"/>
          <w:sz w:val="26"/>
          <w:szCs w:val="26"/>
          <w:highlight w:val="white"/>
        </w:rPr>
      </w:pPr>
      <w:r w:rsidDel="00000000" w:rsidR="00000000" w:rsidRPr="00000000">
        <w:rPr>
          <w:rtl w:val="0"/>
        </w:rPr>
      </w:r>
    </w:p>
    <w:p w:rsidR="00000000" w:rsidDel="00000000" w:rsidP="00000000" w:rsidRDefault="00000000" w:rsidRPr="00000000" w14:paraId="00000057">
      <w:pPr>
        <w:pageBreakBefore w:val="0"/>
        <w:spacing w:line="240" w:lineRule="auto"/>
        <w:rPr>
          <w:rFonts w:ascii="Cambria" w:cs="Cambria" w:eastAsia="Cambria" w:hAnsi="Cambria"/>
          <w:b w:val="1"/>
          <w:color w:val="353535"/>
          <w:sz w:val="26"/>
          <w:szCs w:val="26"/>
          <w:highlight w:val="white"/>
        </w:rPr>
      </w:pPr>
      <w:r w:rsidDel="00000000" w:rsidR="00000000" w:rsidRPr="00000000">
        <w:rPr>
          <w:rtl w:val="0"/>
        </w:rPr>
      </w:r>
    </w:p>
    <w:p w:rsidR="00000000" w:rsidDel="00000000" w:rsidP="00000000" w:rsidRDefault="00000000" w:rsidRPr="00000000" w14:paraId="00000058">
      <w:pPr>
        <w:pageBreakBefore w:val="0"/>
        <w:spacing w:line="240" w:lineRule="auto"/>
        <w:rPr>
          <w:rFonts w:ascii="Cambria" w:cs="Cambria" w:eastAsia="Cambria" w:hAnsi="Cambria"/>
          <w:b w:val="1"/>
          <w:color w:val="353535"/>
          <w:sz w:val="26"/>
          <w:szCs w:val="26"/>
          <w:highlight w:val="white"/>
        </w:rPr>
      </w:pPr>
      <w:r w:rsidDel="00000000" w:rsidR="00000000" w:rsidRPr="00000000">
        <w:rPr>
          <w:rtl w:val="0"/>
        </w:rPr>
      </w:r>
    </w:p>
    <w:p w:rsidR="00000000" w:rsidDel="00000000" w:rsidP="00000000" w:rsidRDefault="00000000" w:rsidRPr="00000000" w14:paraId="00000059">
      <w:pPr>
        <w:pageBreakBefore w:val="0"/>
        <w:spacing w:line="240" w:lineRule="auto"/>
        <w:rPr>
          <w:rFonts w:ascii="Cambria" w:cs="Cambria" w:eastAsia="Cambria" w:hAnsi="Cambria"/>
          <w:color w:val="202124"/>
          <w:sz w:val="26"/>
          <w:szCs w:val="26"/>
          <w:highlight w:val="white"/>
        </w:rPr>
      </w:pPr>
      <w:r w:rsidDel="00000000" w:rsidR="00000000" w:rsidRPr="00000000">
        <w:rPr>
          <w:rtl w:val="0"/>
        </w:rPr>
      </w:r>
    </w:p>
    <w:p w:rsidR="00000000" w:rsidDel="00000000" w:rsidP="00000000" w:rsidRDefault="00000000" w:rsidRPr="00000000" w14:paraId="0000005A">
      <w:pPr>
        <w:pageBreakBefore w:val="0"/>
        <w:spacing w:line="240" w:lineRule="auto"/>
        <w:rPr>
          <w:rFonts w:ascii="Cambria" w:cs="Cambria" w:eastAsia="Cambria" w:hAnsi="Cambria"/>
          <w:color w:val="202124"/>
          <w:sz w:val="26"/>
          <w:szCs w:val="26"/>
          <w:highlight w:val="white"/>
        </w:rPr>
      </w:pPr>
      <w:r w:rsidDel="00000000" w:rsidR="00000000" w:rsidRPr="00000000">
        <w:rPr>
          <w:rtl w:val="0"/>
        </w:rPr>
      </w:r>
    </w:p>
    <w:p w:rsidR="00000000" w:rsidDel="00000000" w:rsidP="00000000" w:rsidRDefault="00000000" w:rsidRPr="00000000" w14:paraId="0000005B">
      <w:pPr>
        <w:spacing w:line="240" w:lineRule="auto"/>
        <w:rPr>
          <w:rFonts w:ascii="Cambria" w:cs="Cambria" w:eastAsia="Cambria" w:hAnsi="Cambria"/>
          <w:color w:val="202124"/>
          <w:sz w:val="14"/>
          <w:szCs w:val="14"/>
          <w:highlight w:val="white"/>
        </w:rPr>
      </w:pPr>
      <w:r w:rsidDel="00000000" w:rsidR="00000000" w:rsidRPr="00000000">
        <w:rPr>
          <w:rtl w:val="0"/>
        </w:rPr>
      </w:r>
    </w:p>
    <w:sectPr>
      <w:pgSz w:h="15840" w:w="12240" w:orient="portrait"/>
      <w:pgMar w:bottom="1440" w:top="1440" w:left="1440" w:right="1440" w:header="720" w:footer="720"/>
      <w:pgNumType w:start="1"/>
      <w:cols w:equalWidth="0" w:num="3">
        <w:col w:space="720" w:w="2640"/>
        <w:col w:space="720" w:w="2640"/>
        <w:col w:space="0" w:w="26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